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书名：中国西部国际直接投资吸收能力研究</w:t>
      </w:r>
    </w:p>
    <w:p>
      <w:r>
        <w:t>作者：赵果庆著</w:t>
      </w:r>
    </w:p>
    <w:p>
      <w:r>
        <w:t>出版社：昆明：云南大学出版社</w:t>
      </w:r>
    </w:p>
    <w:p>
      <w:r>
        <w:t>出版日期：2012.05</w:t>
      </w:r>
    </w:p>
    <w:p>
      <w:r>
        <w:t>总页数：289</w:t>
      </w:r>
    </w:p>
    <w:p>
      <w:r>
        <w:t>更多请访问教客网: www.jiaokey.com</w:t>
      </w:r>
    </w:p>
    <w:p>
      <w:r>
        <w:t>中国西部国际直接投资吸收能力研究 评论地址：https://www.jiaokey.com/book/detail/13221170.html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