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书名：三国杀武将列传  吴传  分天下虎踞江东</w:t>
      </w:r>
    </w:p>
    <w:p>
      <w:r>
        <w:t>作者：桌游志编辑部</w:t>
      </w:r>
    </w:p>
    <w:p>
      <w:r>
        <w:t>出版社：长春：北方妇女儿童出版社</w:t>
      </w:r>
    </w:p>
    <w:p>
      <w:r>
        <w:t>出版日期：2012.05</w:t>
      </w:r>
    </w:p>
    <w:p>
      <w:r>
        <w:t>总页数：190</w:t>
      </w:r>
    </w:p>
    <w:p>
      <w:r>
        <w:t>更多请访问教客网: www.jiaokey.com</w:t>
      </w:r>
    </w:p>
    <w:p>
      <w:r>
        <w:t>三国杀武将列传  吴传  分天下虎踞江东 评论地址：https://www.jiaokey.com/book/detail/13223129.html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