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书名：怎样合理避税  修订第4版</w:t>
      </w:r>
    </w:p>
    <w:p>
      <w:r>
        <w:t>作者:李成峰，韦航编著</w:t>
      </w:r>
    </w:p>
    <w:p>
      <w:r>
        <w:t>出版社:北京：经济科学出版社</w:t>
      </w:r>
    </w:p>
    <w:p>
      <w:r>
        <w:t>出版日期：2013.01</w:t>
      </w:r>
    </w:p>
    <w:p>
      <w:r>
        <w:t>总页数：433</w:t>
      </w:r>
    </w:p>
    <w:p>
      <w:r>
        <w:t>更多请访问教客网:www.jiaokey.com</w:t>
      </w:r>
    </w:p>
    <w:p>
      <w:r>
        <w:t>怎样合理避税  修订第4版评论地址：https://www.jiaokey.com/book/detail/13224104.html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