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书名：世间再无索罗斯  索罗斯成功投资的三板斧</w:t>
      </w:r>
    </w:p>
    <w:p>
      <w:r>
        <w:t>作者：严行方著</w:t>
      </w:r>
    </w:p>
    <w:p>
      <w:r>
        <w:t>出版社：北京：中国纺织出版社</w:t>
      </w:r>
    </w:p>
    <w:p>
      <w:r>
        <w:t>出版日期：2012.06</w:t>
      </w:r>
    </w:p>
    <w:p>
      <w:r>
        <w:t>总页数：227</w:t>
      </w:r>
    </w:p>
    <w:p>
      <w:r>
        <w:t>更多请访问教客网: www.jiaokey.com</w:t>
      </w:r>
    </w:p>
    <w:p>
      <w:r>
        <w:t>世间再无索罗斯  索罗斯成功投资的三板斧 评论地址：https://www.jiaokey.com/book/detail/13226719.html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