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书名：模糊限制语的语用功能及其话语生成和理解的认知语用学研究</w:t>
      </w:r>
    </w:p>
    <w:p>
      <w:r>
        <w:t>作者:郑志进著</w:t>
      </w:r>
    </w:p>
    <w:p>
      <w:r>
        <w:t>出版社:苏州：苏州大学出版社</w:t>
      </w:r>
    </w:p>
    <w:p>
      <w:r>
        <w:t>出版日期：2012.08</w:t>
      </w:r>
    </w:p>
    <w:p>
      <w:r>
        <w:t>总页数：275</w:t>
      </w:r>
    </w:p>
    <w:p>
      <w:r>
        <w:t>更多请访问教客网:www.jiaokey.com</w:t>
      </w:r>
    </w:p>
    <w:p>
      <w:r>
        <w:t>模糊限制语的语用功能及其话语生成和理解的认知语用学研究评论地址：https://www.jiaokey.com/book/detail/13228560.html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