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  近代名家短篇小说  上</w:t>
      </w:r>
    </w:p>
    <w:p>
      <w:r>
        <w:rPr>
          <w:rFonts w:ascii="宋体" w:hAnsi="宋体" w:eastAsia="宋体"/>
          <w:sz w:val="24"/>
        </w:rPr>
        <w:t>周作人辑译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  近代名家短篇小说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本书出售、求购地址：https://www.jiaokey.com/book/detail/13229705.html</w:t>
      </w:r>
    </w:p>
    <w:p>
      <w:r>
        <w:t>更多相关图书推荐：https://www.jiaokey.com</w:t>
      </w:r>
    </w:p>
    <w:p>
      <w:r>
        <w:t>周作人辑译 其他作品：https://www.jiaokey.com/tag/周作人辑译.html</w:t>
      </w:r>
    </w:p>
    <w:p>
      <w:r>
        <w:t>国立北京大学出版部 出版图书：https://www.jiaokey.com/tag/国立北京大学出版部.html</w:t>
      </w:r>
    </w:p>
    <w:p>
      <w:r>
        <w:t>关键词搜索：https://www.jiaokey.com/tag/点滴  近代名家短篇小说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