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书名：世界伦理手册  愿景与践履</w:t>
      </w:r>
    </w:p>
    <w:p>
      <w:r>
        <w:t>作者:（瑞士）孔汉思著；邓建华，廖恒译；杨煦生校</w:t>
      </w:r>
    </w:p>
    <w:p>
      <w:r>
        <w:t>出版社:</w:t>
      </w:r>
    </w:p>
    <w:p>
      <w:r>
        <w:t>出版日期：2012.11</w:t>
      </w:r>
    </w:p>
    <w:p>
      <w:r>
        <w:t>总页数：196</w:t>
      </w:r>
    </w:p>
    <w:p>
      <w:r>
        <w:t>更多请访问教客网:www.jiaokey.com</w:t>
      </w:r>
    </w:p>
    <w:p>
      <w:r>
        <w:t>世界伦理手册  愿景与践履评论地址：https://www.jiaokey.com/book/detail/13230578.html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