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书名：税收经济专业知识与实务全真模拟试题及题型分析  初级本</w:t>
      </w:r>
    </w:p>
    <w:p>
      <w:r>
        <w:t>作者：董庆铮主编；王冬生，孙讷副主编</w:t>
      </w:r>
    </w:p>
    <w:p>
      <w:r>
        <w:t>出版社：北京：新华出版社</w:t>
      </w:r>
    </w:p>
    <w:p>
      <w:r>
        <w:t>出版日期：1993.12</w:t>
      </w:r>
    </w:p>
    <w:p>
      <w:r>
        <w:t>总页数：177</w:t>
      </w:r>
    </w:p>
    <w:p>
      <w:r>
        <w:t>更多请访问教客网: www.jiaokey.com</w:t>
      </w:r>
    </w:p>
    <w:p>
      <w:r>
        <w:t>税收经济专业知识与实务全真模拟试题及题型分析  初级本 评论地址：https://www.jiaokey.com/book/detail/13231858.html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