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书名：财务报告编制与分析</w:t>
      </w:r>
    </w:p>
    <w:p>
      <w:r>
        <w:t>作者：鲁务顺，史晓华主编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财务报告编制与分析 评论地址：https://www.jiaokey.com/book/detail/13241481.html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