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欧洲建筑设计学  从古典建筑经典  现代</w:t>
      </w:r>
    </w:p>
    <w:p>
      <w:r>
        <w:rPr>
          <w:rFonts w:ascii="宋体" w:hAnsi="宋体" w:eastAsia="宋体"/>
          <w:sz w:val="24"/>
        </w:rPr>
        <w:t>（德）威尔弗利德·柯霍著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欧洲建筑设计学  从古典建筑经典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（德）威尔弗利德·柯霍著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本书出售、求购地址：https://www.jiaokey.com/book/detail/13245409.html</w:t>
      </w:r>
    </w:p>
    <w:p>
      <w:r>
        <w:t>更多相关图书推荐：https://www.jiaokey.com</w:t>
      </w:r>
    </w:p>
    <w:p>
      <w:r>
        <w:t>（德）威尔弗利德·柯霍著 其他作品：https://www.jiaokey.com/tag/（德）威尔弗利德·柯霍著.html</w:t>
      </w:r>
    </w:p>
    <w:p>
      <w:r>
        <w:t>浙江科技出版社 出版图书：https://www.jiaokey.com/tag/浙江科技出版社.html</w:t>
      </w:r>
    </w:p>
    <w:p>
      <w:r>
        <w:t>关键词搜索：https://www.jiaokey.com/tag/欧洲建筑设计学  从古典建筑经典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