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2011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本书出售、求购地址：https://www.jiaokey.com/book/detail/13248473.html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关键词搜索：https://www.jiaokey.com/tag/中国环境统计年报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