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书名：孙氏族谱  郑州市须水镇马庄村  原属荥阳县</w:t>
      </w:r>
    </w:p>
    <w:p>
      <w:r>
        <w:t>作者：《孙氏谱牒》续修编辑委员会编；孙谔忠主编；孙振国，孙永杰，孙厚龙等副主编</w:t>
      </w:r>
    </w:p>
    <w:p>
      <w:r>
        <w:t>出版社：《孙氏谱牒》续修编辑委员会</w:t>
      </w:r>
    </w:p>
    <w:p>
      <w:r>
        <w:t>出版日期：2009.01</w:t>
      </w:r>
    </w:p>
    <w:p>
      <w:r>
        <w:t>总页数：132</w:t>
      </w:r>
    </w:p>
    <w:p>
      <w:r>
        <w:t>更多请访问教客网: www.jiaokey.com</w:t>
      </w:r>
    </w:p>
    <w:p>
      <w:r>
        <w:t>孙氏族谱  郑州市须水镇马庄村  原属荥阳县 评论地址：https://www.jiaokey.com/book/detail/13251693.html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