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书名：剑胆琴心录  长篇武侠小说</w:t>
      </w:r>
    </w:p>
    <w:p>
      <w:r>
        <w:t>作者：赵苕狂著</w:t>
      </w:r>
    </w:p>
    <w:p>
      <w:r>
        <w:t>出版社：春明书店</w:t>
      </w:r>
    </w:p>
    <w:p>
      <w:r>
        <w:t>出版日期：1941</w:t>
      </w:r>
    </w:p>
    <w:p>
      <w:r>
        <w:t>总页数：212</w:t>
      </w:r>
    </w:p>
    <w:p>
      <w:r>
        <w:t>更多请访问教客网: www.jiaokey.com</w:t>
      </w:r>
    </w:p>
    <w:p>
      <w:r>
        <w:t>剑胆琴心录  长篇武侠小说 评论地址：https://www.jiaokey.com/book/detail/13258830.html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