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书名：社会文教行政财务制度  法令选编</w:t>
      </w:r>
    </w:p>
    <w:p>
      <w:r>
        <w:t>作者：湖南省财政厅编</w:t>
      </w:r>
    </w:p>
    <w:p>
      <w:r>
        <w:t>出版社：</w:t>
      </w:r>
    </w:p>
    <w:p>
      <w:r>
        <w:t>出版日期：1989.10</w:t>
      </w:r>
    </w:p>
    <w:p>
      <w:r>
        <w:t>总页数：589</w:t>
      </w:r>
    </w:p>
    <w:p>
      <w:r>
        <w:t>更多请访问教客网: www.jiaokey.com</w:t>
      </w:r>
    </w:p>
    <w:p>
      <w:r>
        <w:t>社会文教行政财务制度  法令选编 评论地址：https://www.jiaokey.com/book/detail/13278443.html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