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书名：甘肃中小企业成长问题研究</w:t>
      </w:r>
    </w:p>
    <w:p>
      <w:r>
        <w:t>作者：姜安印主编；魏晓蓉，胡淑晶副主编</w:t>
      </w:r>
    </w:p>
    <w:p>
      <w:r>
        <w:t>出版社：兰州：甘肃人民出版社</w:t>
      </w:r>
    </w:p>
    <w:p>
      <w:r>
        <w:t>出版日期：2009.08</w:t>
      </w:r>
    </w:p>
    <w:p>
      <w:r>
        <w:t>总页数：340</w:t>
      </w:r>
    </w:p>
    <w:p>
      <w:r>
        <w:t>更多请访问教客网: www.jiaokey.com</w:t>
      </w:r>
    </w:p>
    <w:p>
      <w:r>
        <w:t>甘肃中小企业成长问题研究 评论地址：https://www.jiaokey.com/book/detail/13278672.html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