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书名：漳州与台湾族谱对接指南</w:t>
      </w:r>
    </w:p>
    <w:p>
      <w:r>
        <w:t>作者：江玉平主编；中国人民政治协商会议福建省&lt;font color=Red&gt;漳&lt;/font&gt;州市委员会编</w:t>
      </w:r>
    </w:p>
    <w:p>
      <w:r>
        <w:t>出版社：厦门:厦门大学出版社,2011.08</w:t>
      </w:r>
    </w:p>
    <w:p>
      <w:r>
        <w:t>出版日期：</w:t>
      </w:r>
    </w:p>
    <w:p>
      <w:r>
        <w:t>总页数：1104</w:t>
      </w:r>
    </w:p>
    <w:p>
      <w:r>
        <w:t>更多请访问教客网: www.jiaokey.com</w:t>
      </w:r>
    </w:p>
    <w:p>
      <w:r>
        <w:t>漳州与台湾族谱对接指南 评论地址：https://www.jiaokey.com/book/detail/13282949.html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