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书名：中国先进文化在网络文化中的作用研究</w:t>
      </w:r>
    </w:p>
    <w:p>
      <w:r>
        <w:t>作者：武秀法主持</w:t>
      </w:r>
    </w:p>
    <w:p>
      <w:r>
        <w:t>出版社：漯河市委党校</w:t>
      </w:r>
    </w:p>
    <w:p>
      <w:r>
        <w:t>出版日期：2002.09</w:t>
      </w:r>
    </w:p>
    <w:p>
      <w:r>
        <w:t>总页数：25</w:t>
      </w:r>
    </w:p>
    <w:p>
      <w:r>
        <w:t>更多请访问教客网: www.jiaokey.com</w:t>
      </w:r>
    </w:p>
    <w:p>
      <w:r>
        <w:t>中国先进文化在网络文化中的作用研究 评论地址：https://www.jiaokey.com/book/detail/13285337.html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