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书名：中外企业家激励与约束机制比较研究</w:t>
      </w:r>
    </w:p>
    <w:p>
      <w:r>
        <w:t>作者：谷建全主持</w:t>
      </w:r>
    </w:p>
    <w:p>
      <w:r>
        <w:t>出版社：</w:t>
      </w:r>
    </w:p>
    <w:p>
      <w:r>
        <w:t>出版日期：2005.02</w:t>
      </w:r>
    </w:p>
    <w:p>
      <w:r>
        <w:t>总页数：248</w:t>
      </w:r>
    </w:p>
    <w:p>
      <w:r>
        <w:t>更多请访问教客网: www.jiaokey.com</w:t>
      </w:r>
    </w:p>
    <w:p>
      <w:r>
        <w:t>中外企业家激励与约束机制比较研究 评论地址：https://www.jiaokey.com/book/detail/13285427.html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