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书名：住房公积金管理条例</w:t>
      </w:r>
    </w:p>
    <w:p>
      <w:r>
        <w:t>作者：河南省电力公司住房改革办公室编</w:t>
      </w:r>
    </w:p>
    <w:p>
      <w:r>
        <w:t>出版社：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住房公积金管理条例 评论地址：https://www.jiaokey.com/book/detail/13285996.html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