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人与自然文丛  秋色  少年版</w:t>
      </w:r>
    </w:p>
    <w:p>
      <w:r>
        <w:rPr>
          <w:rFonts w:ascii="宋体" w:hAnsi="宋体" w:eastAsia="宋体"/>
          <w:sz w:val="24"/>
        </w:rPr>
        <w:t>（美）梭罗原著；曹景常，曹和明改写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人与自然文丛  秋色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（美）梭罗原著；曹景常，曹和明改写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本书出售、求购地址：https://www.jiaokey.com/book/detail/13286491.html</w:t>
      </w:r>
    </w:p>
    <w:p>
      <w:r>
        <w:t>更多相关图书推荐：https://www.jiaokey.com</w:t>
      </w:r>
    </w:p>
    <w:p>
      <w:r>
        <w:t>（美）梭罗原著；曹景常，曹和明改写 其他作品：https://www.jiaokey.com/tag/（美）梭罗原著；曹景常，曹和明改写.html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关键词搜索：https://www.jiaokey.com/tag/人与自然文丛  秋色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