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书名：神剑·乡魂  纪念张爱萍将军诞辰100周年研究专辑</w:t>
      </w:r>
    </w:p>
    <w:p>
      <w:r>
        <w:t>作者：李万斌主编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总页数：124</w:t>
      </w:r>
    </w:p>
    <w:p>
      <w:r>
        <w:t>更多请访问教客网: www.jiaokey.com</w:t>
      </w:r>
    </w:p>
    <w:p>
      <w:r>
        <w:t>神剑·乡魂  纪念张爱萍将军诞辰100周年研究专辑 评论地址：https://www.jiaokey.com/book/detail/13288444.html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