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书名：实现传统农业向现代农业的跨越  湖南传统农业优势向市场经济下的农业优势转化研究</w:t>
      </w:r>
    </w:p>
    <w:p>
      <w:r>
        <w:t>作者：易炼红主编</w:t>
      </w:r>
    </w:p>
    <w:p>
      <w:r>
        <w:t>出版社：北京：军事谊文出版社</w:t>
      </w:r>
    </w:p>
    <w:p>
      <w:r>
        <w:t>出版日期：1995.04</w:t>
      </w:r>
    </w:p>
    <w:p>
      <w:r>
        <w:t>总页数：272</w:t>
      </w:r>
    </w:p>
    <w:p>
      <w:r>
        <w:t>更多请访问教客网: www.jiaokey.com</w:t>
      </w:r>
    </w:p>
    <w:p>
      <w:r>
        <w:t>实现传统农业向现代农业的跨越  湖南传统农业优势向市场经济下的农业优势转化研究 评论地址：https://www.jiaokey.com/book/detail/13298020.html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