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书名：我们的孩子  生活·游戏·创造</w:t>
      </w:r>
    </w:p>
    <w:p>
      <w:r>
        <w:t>作者：韩兰，张玉亭编</w:t>
      </w:r>
    </w:p>
    <w:p>
      <w:r>
        <w:t>出版社：北京：华夏出版社</w:t>
      </w:r>
    </w:p>
    <w:p>
      <w:r>
        <w:t>出版日期：1994.06</w:t>
      </w:r>
    </w:p>
    <w:p>
      <w:r>
        <w:t>总页数：214</w:t>
      </w:r>
    </w:p>
    <w:p>
      <w:r>
        <w:t>更多请访问教客网: www.jiaokey.com</w:t>
      </w:r>
    </w:p>
    <w:p>
      <w:r>
        <w:t>我们的孩子  生活·游戏·创造 评论地址：https://www.jiaokey.com/book/detail/13299471.html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