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书名：湖州市基于控制单元的水环境管理指导手册</w:t>
      </w:r>
    </w:p>
    <w:p>
      <w:r>
        <w:t>作者：徐鹏炜，黄燕，姚玉鑫，周李等编著</w:t>
      </w:r>
    </w:p>
    <w:p>
      <w:r>
        <w:t>出版社：北京：中国环境科学出版社</w:t>
      </w:r>
    </w:p>
    <w:p>
      <w:r>
        <w:t>出版日期：2012</w:t>
      </w:r>
    </w:p>
    <w:p>
      <w:r>
        <w:t>总页数：101</w:t>
      </w:r>
    </w:p>
    <w:p>
      <w:r>
        <w:t>更多请访问教客网: www.jiaokey.com</w:t>
      </w:r>
    </w:p>
    <w:p>
      <w:r>
        <w:t>湖州市基于控制单元的水环境管理指导手册 评论地址：https://www.jiaokey.com/book/detail/13301795.html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