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书名：河南全面建设小康社会研究</w:t>
      </w:r>
    </w:p>
    <w:p>
      <w:r>
        <w:t>作者：闫国祥，王彦武主编；喻新安副主编</w:t>
      </w:r>
    </w:p>
    <w:p>
      <w:r>
        <w:t>出版社：郑州：河南人民出版社</w:t>
      </w:r>
    </w:p>
    <w:p>
      <w:r>
        <w:t>出版日期：2004.02</w:t>
      </w:r>
    </w:p>
    <w:p>
      <w:r>
        <w:t>总页数：416</w:t>
      </w:r>
    </w:p>
    <w:p>
      <w:r>
        <w:t>更多请访问教客网: www.jiaokey.com</w:t>
      </w:r>
    </w:p>
    <w:p>
      <w:r>
        <w:t>河南全面建设小康社会研究 评论地址：https://www.jiaokey.com/book/detail/13312441.html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