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灵宝年鉴  2002</w:t>
      </w:r>
    </w:p>
    <w:p>
      <w:r>
        <w:rPr>
          <w:rFonts w:ascii="宋体" w:hAnsi="宋体" w:eastAsia="宋体"/>
          <w:sz w:val="24"/>
        </w:rPr>
        <w:t>中共灵宝市委党史地方志办公室编；薛仁礼主编；吕红梅，张虎民副主编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中共灵宝市委党史地方志办公室编；薛仁礼主编；吕红梅，张虎民副主编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本书出售、求购地址：https://www.jiaokey.com/book/detail/13312573.html</w:t>
      </w:r>
    </w:p>
    <w:p>
      <w:r>
        <w:t>更多相关图书推荐：https://www.jiaokey.com</w:t>
      </w:r>
    </w:p>
    <w:p>
      <w:r>
        <w:t>中共灵宝市委党史地方志办公室编；薛仁礼主编；吕红梅，张虎民副主编 其他作品：https://www.jiaokey.com/tag/中共灵宝市委党史地方志办公室编；薛仁礼主编；吕红梅，张虎民副主编.html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关键词搜索：https://www.jiaokey.com/tag/灵宝年鉴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