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濮阳华龙区年鉴  2003</w:t>
      </w:r>
    </w:p>
    <w:p>
      <w:r>
        <w:rPr>
          <w:rFonts w:ascii="宋体" w:hAnsi="宋体" w:eastAsia="宋体"/>
          <w:sz w:val="24"/>
        </w:rPr>
        <w:t>濮阳市华龙区党史地方史研究中心编写；肖忠善主编；崔素景，杨亚琴副主编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濮阳华龙区年鉴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濮阳市华龙区党史地方史研究中心编写；肖忠善主编；崔素景，杨亚琴副主编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濮阳市华龙区党史地方史研究中心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本书出售、求购地址：https://www.jiaokey.com/book/detail/13312604.html</w:t>
      </w:r>
    </w:p>
    <w:p>
      <w:r>
        <w:t>更多相关图书推荐：https://www.jiaokey.com</w:t>
      </w:r>
    </w:p>
    <w:p>
      <w:r>
        <w:t>濮阳市华龙区党史地方史研究中心编写；肖忠善主编；崔素景，杨亚琴副主编 其他作品：https://www.jiaokey.com/tag/濮阳市华龙区党史地方史研究中心编写；肖忠善主编；崔素景，杨亚琴副主编.html</w:t>
      </w:r>
    </w:p>
    <w:p>
      <w:r>
        <w:t>濮阳市华龙区党史地方史研究中心 出版图书：https://www.jiaokey.com/tag/濮阳市华龙区党史地方史研究中心.html</w:t>
      </w:r>
    </w:p>
    <w:p>
      <w:r>
        <w:t>关键词搜索：https://www.jiaokey.com/tag/濮阳华龙区年鉴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