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书名：大河风系列  5  伟大胜利  纪念抗日战争暨世界反法西斯战争胜利60周年优秀书画作品集</w:t>
      </w:r>
    </w:p>
    <w:p>
      <w:r>
        <w:t>作者:河南省人大常委会办公厅主办；河南省人大书画研究院承办；赵世信主编；曹华来执行主编</w:t>
      </w:r>
    </w:p>
    <w:p>
      <w:r>
        <w:t>出版社:河南省人大常委会办公厅</w:t>
      </w:r>
    </w:p>
    <w:p>
      <w:r>
        <w:t>出版日期：2005</w:t>
      </w:r>
    </w:p>
    <w:p>
      <w:r>
        <w:t>总页数：190</w:t>
      </w:r>
    </w:p>
    <w:p>
      <w:r>
        <w:t>更多请访问教客网:www.jiaokey.com</w:t>
      </w:r>
    </w:p>
    <w:p>
      <w:r>
        <w:t>大河风系列  5  伟大胜利  纪念抗日战争暨世界反法西斯战争胜利60周年优秀书画作品集评论地址：https://www.jiaokey.com/book/detail/13315038.html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