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书名：鱼类药用与美食制作</w:t>
      </w:r>
    </w:p>
    <w:p>
      <w:r>
        <w:t>作者：姚海扬，彭波主编；刘彦阁，姚之歌，王东升编著</w:t>
      </w:r>
    </w:p>
    <w:p>
      <w:r>
        <w:t>出版社：北京：金盾出版社</w:t>
      </w:r>
    </w:p>
    <w:p>
      <w:r>
        <w:t>出版日期：2013.02</w:t>
      </w:r>
    </w:p>
    <w:p>
      <w:r>
        <w:t>总页数：313</w:t>
      </w:r>
    </w:p>
    <w:p>
      <w:r>
        <w:t>更多请访问教客网: www.jiaokey.com</w:t>
      </w:r>
    </w:p>
    <w:p>
      <w:r>
        <w:t>鱼类药用与美食制作 评论地址：https://www.jiaokey.com/book/detail/13318326.html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