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书名：旺宅室内设计2180例  天花·隔断</w:t>
      </w:r>
    </w:p>
    <w:p>
      <w:r>
        <w:t>作者：木土如月，文凌儿主编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总页数：96</w:t>
      </w:r>
    </w:p>
    <w:p>
      <w:r>
        <w:t>更多请访问教客网: www.jiaokey.com</w:t>
      </w:r>
    </w:p>
    <w:p>
      <w:r>
        <w:t>旺宅室内设计2180例  天花·隔断 评论地址：https://www.jiaokey.com/book/detail/13318615.html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