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书名：地铁建设工程合同及预结算管理操作指南  上</w:t>
      </w:r>
    </w:p>
    <w:p>
      <w:r>
        <w:t>作者：袁亮亮主编；冯清亮，赵顺利，张北雁副主编；竺维彬，张志良，黄飞等主审</w:t>
      </w:r>
    </w:p>
    <w:p>
      <w:r>
        <w:t>出版社：广州：暨南大学出版社</w:t>
      </w:r>
    </w:p>
    <w:p>
      <w:r>
        <w:t>出版日期：2012</w:t>
      </w:r>
    </w:p>
    <w:p>
      <w:r>
        <w:t>总页数：295</w:t>
      </w:r>
    </w:p>
    <w:p>
      <w:r>
        <w:t>更多请访问教客网: www.jiaokey.com</w:t>
      </w:r>
    </w:p>
    <w:p>
      <w:r>
        <w:t>地铁建设工程合同及预结算管理操作指南  上 评论地址：https://www.jiaokey.com/book/detail/13322182.html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