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光荣与梦想  郑州经济管理干部学院五十年校庆  1956-2006</w:t>
      </w:r>
    </w:p>
    <w:p>
      <w:r>
        <w:rPr>
          <w:rFonts w:ascii="宋体" w:hAnsi="宋体" w:eastAsia="宋体"/>
          <w:sz w:val="24"/>
        </w:rPr>
        <w:t>王跃生主编；胡军旗执行主编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光荣与梦想  郑州经济管理干部学院五十年校庆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王跃生主编；胡军旗执行主编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《光荣与梦想》画册编委会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本书出售、求购地址：https://www.jiaokey.com/book/detail/13322728.html</w:t>
      </w:r>
    </w:p>
    <w:p>
      <w:r>
        <w:t>更多相关图书推荐：https://www.jiaokey.com</w:t>
      </w:r>
    </w:p>
    <w:p>
      <w:r>
        <w:t>王跃生主编；胡军旗执行主编 其他作品：https://www.jiaokey.com/tag/王跃生主编；胡军旗执行主编.html</w:t>
      </w:r>
    </w:p>
    <w:p>
      <w:r>
        <w:t>《光荣与梦想》画册编委会 出版图书：https://www.jiaokey.com/tag/《光荣与梦想》画册编委会.html</w:t>
      </w:r>
    </w:p>
    <w:p>
      <w:r>
        <w:t>关键词搜索：https://www.jiaokey.com/tag/光荣与梦想  郑州经济管理干部学院五十年校庆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