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书名：周恩来是代表最广大人民根本利益的楷模  学术研讨会论文汇编</w:t>
      </w:r>
    </w:p>
    <w:p>
      <w:r>
        <w:t>作者：中共江苏省委党史工作办公室，江苏省周恩来研究会，淮阴师范学院编</w:t>
      </w:r>
    </w:p>
    <w:p>
      <w:r>
        <w:t>出版社：长春：吉林人民出版社</w:t>
      </w:r>
    </w:p>
    <w:p>
      <w:r>
        <w:t>出版日期：2003.09</w:t>
      </w:r>
    </w:p>
    <w:p>
      <w:r>
        <w:t>总页数：325</w:t>
      </w:r>
    </w:p>
    <w:p>
      <w:r>
        <w:t>更多请访问教客网: www.jiaokey.com</w:t>
      </w:r>
    </w:p>
    <w:p>
      <w:r>
        <w:t>周恩来是代表最广大人民根本利益的楷模  学术研讨会论文汇编 评论地址：https://www.jiaokey.com/book/detail/13324116.html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