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中国内府藏右军千文日本内府藏右军尺牍墨迹合册  珂罗版印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中国内府藏右军千文日本内府藏右军尺牍墨迹合册  珂罗版印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本书出售、求购地址：https://www.jiaokey.com/book/detail/13339971.html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有正书局 出版图书：https://www.jiaokey.com/tag/有正书局.html</w:t>
      </w:r>
    </w:p>
    <w:p>
      <w:r>
        <w:t>关键词搜索：https://www.jiaokey.com/tag/中国内府藏右军千文日本内府藏右军尺牍墨迹合册  珂罗版印.html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