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林成祖书画集</w:t>
      </w:r>
    </w:p>
    <w:p>
      <w:r>
        <w:rPr>
          <w:rFonts w:ascii="宋体" w:hAnsi="宋体" w:eastAsia="宋体"/>
          <w:sz w:val="24"/>
        </w:rPr>
        <w:t>蓝海文主编；墨立，林仲贤，张子概副主编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林成祖书画集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蓝海文主编；墨立，林仲贤，张子概副主编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本书出售、求购地址：https://www.jiaokey.com/book/detail/13340686.html</w:t>
      </w:r>
    </w:p>
    <w:p>
      <w:r>
        <w:t>更多相关图书推荐：https://www.jiaokey.com</w:t>
      </w:r>
    </w:p>
    <w:p>
      <w:r>
        <w:t>蓝海文主编；墨立，林仲贤，张子概副主编 其他作品：https://www.jiaokey.com/tag/蓝海文主编；墨立，林仲贤，张子概副主编.html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关键词搜索：https://www.jiaokey.com/tag/林成祖书画集.html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