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书名：企业内部三项制度改革成功妙法120招</w:t>
      </w:r>
    </w:p>
    <w:p>
      <w:r>
        <w:t>作者：周一春编著</w:t>
      </w:r>
    </w:p>
    <w:p>
      <w:r>
        <w:t>出版社：北京：企业管理出版社</w:t>
      </w:r>
    </w:p>
    <w:p>
      <w:r>
        <w:t>出版日期：2005.04</w:t>
      </w:r>
    </w:p>
    <w:p>
      <w:r>
        <w:t>总页数：341</w:t>
      </w:r>
    </w:p>
    <w:p>
      <w:r>
        <w:t>更多请访问教客网: www.jiaokey.com</w:t>
      </w:r>
    </w:p>
    <w:p>
      <w:r>
        <w:t>企业内部三项制度改革成功妙法120招 评论地址：https://www.jiaokey.com/book/detail/13345539.html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