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书名：学校人本管理探究与实施</w:t>
      </w:r>
    </w:p>
    <w:p>
      <w:r>
        <w:t>作者：吴剑平编著</w:t>
      </w:r>
    </w:p>
    <w:p>
      <w:r>
        <w:t>出版社：北京：中国轻工业出版社</w:t>
      </w:r>
    </w:p>
    <w:p>
      <w:r>
        <w:t>出版日期：2013.06</w:t>
      </w:r>
    </w:p>
    <w:p>
      <w:r>
        <w:t>总页数：210</w:t>
      </w:r>
    </w:p>
    <w:p>
      <w:r>
        <w:t>更多请访问教客网: www.jiaokey.com</w:t>
      </w:r>
    </w:p>
    <w:p>
      <w:r>
        <w:t>学校人本管理探究与实施 评论地址：https://www.jiaokey.com/book/detail/13345996.html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