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书名：缅甸社会文化与投资环境</w:t>
      </w:r>
    </w:p>
    <w:p>
      <w:r>
        <w:t>作者：张哲，齐琳编著；广东国际战略研究院组编</w:t>
      </w:r>
    </w:p>
    <w:p>
      <w:r>
        <w:t>出版社：广州：世界图书广东出版公司</w:t>
      </w:r>
    </w:p>
    <w:p>
      <w:r>
        <w:t>出版日期：2012</w:t>
      </w:r>
    </w:p>
    <w:p>
      <w:r>
        <w:t>总页数：179</w:t>
      </w:r>
    </w:p>
    <w:p>
      <w:r>
        <w:t>更多请访问教客网: www.jiaokey.com</w:t>
      </w:r>
    </w:p>
    <w:p>
      <w:r>
        <w:t>缅甸社会文化与投资环境 评论地址：https://www.jiaokey.com/book/detail/13347251.html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