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第8卷  上</w:t>
      </w:r>
    </w:p>
    <w:p>
      <w:r>
        <w:rPr>
          <w:rFonts w:ascii="宋体" w:hAnsi="宋体" w:eastAsia="宋体"/>
          <w:sz w:val="24"/>
        </w:rPr>
        <w:t>名茨主编；特鲁汉诺夫斯基副主编；萨莫鲁科夫合编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第8卷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名茨主编；特鲁汉诺夫斯基副主编；萨莫鲁科夫合编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本书出售、求购地址：https://www.jiaokey.com/book/detail/13352296.html</w:t>
      </w:r>
    </w:p>
    <w:p>
      <w:r>
        <w:t>更多相关图书推荐：https://www.jiaokey.com</w:t>
      </w:r>
    </w:p>
    <w:p>
      <w:r>
        <w:t>名茨主编；特鲁汉诺夫斯基副主编；萨莫鲁科夫合编 其他作品：https://www.jiaokey.com/tag/名茨主编；特鲁汉诺夫斯基副主编；萨莫鲁科夫合编.html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第8卷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