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中药药理学  专升本</w:t>
      </w:r>
    </w:p>
    <w:p>
      <w:r>
        <w:rPr>
          <w:rFonts w:ascii="宋体" w:hAnsi="宋体" w:eastAsia="宋体"/>
          <w:sz w:val="24"/>
        </w:rPr>
        <w:t>苗明三主编；许慧琴，方晓艳，马骏副主编；刘炳辰，许钒，李静平等编；邓文龙主审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中药药理学  专升本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苗明三主编；许慧琴，方晓艳，马骏副主编；刘炳辰，许钒，李静平等编；邓文龙主审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本书出售、求购地址：https://www.jiaokey.com/book/detail/13357166.html</w:t>
      </w:r>
    </w:p>
    <w:p>
      <w:r>
        <w:t>更多相关图书推荐：https://www.jiaokey.com</w:t>
      </w:r>
    </w:p>
    <w:p>
      <w:r>
        <w:t>苗明三主编；许慧琴，方晓艳，马骏副主编；刘炳辰，许钒，李静平等编；邓文龙主审 其他作品：https://www.jiaokey.com/tag/苗明三主编；许慧琴，方晓艳，马骏副主编；刘炳辰，许钒，李静平等编；邓文龙主审.html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关键词搜索：https://www.jiaokey.com/tag/中药药理学  专升本.html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