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卷6  下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本书出售、求购地址：https://www.jiaokey.com/book/detail/13367131.html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关键词搜索：https://www.jiaokey.com/tag/幼科证治准绳集  卷6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