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中国自然灾害要览  下卷</w:t>
      </w:r>
    </w:p>
    <w:p>
      <w:r>
        <w:rPr>
          <w:rFonts w:ascii="宋体" w:hAnsi="宋体" w:eastAsia="宋体"/>
          <w:sz w:val="24"/>
        </w:rPr>
        <w:t>丁一汇，朱定真主编；石曙卫，范一大，李如彬副主编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中国自然灾害要览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丁一汇，朱定真主编；石曙卫，范一大，李如彬副主编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本书出售、求购地址：https://www.jiaokey.com/book/detail/13367309.html</w:t>
      </w:r>
    </w:p>
    <w:p>
      <w:r>
        <w:t>更多相关图书推荐：https://www.jiaokey.com</w:t>
      </w:r>
    </w:p>
    <w:p>
      <w:r>
        <w:t>丁一汇，朱定真主编；石曙卫，范一大，李如彬副主编 其他作品：https://www.jiaokey.com/tag/丁一汇，朱定真主编；石曙卫，范一大，李如彬副主编.html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关键词搜索：https://www.jiaokey.com/tag/中国自然灾害要览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