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幕僚参考  公文类  下</w:t>
      </w:r>
    </w:p>
    <w:p>
      <w:r>
        <w:rPr>
          <w:rFonts w:ascii="宋体" w:hAnsi="宋体" w:eastAsia="宋体"/>
          <w:sz w:val="24"/>
        </w:rPr>
        <w:t>陈达编著；罗天梦，夏明翼校阅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幕僚参考  公文类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陈达编著；罗天梦，夏明翼校阅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兵学新书社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本书出售、求购地址：https://www.jiaokey.com/book/detail/13367689.html</w:t>
      </w:r>
    </w:p>
    <w:p>
      <w:r>
        <w:t>更多相关图书推荐：https://www.jiaokey.com</w:t>
      </w:r>
    </w:p>
    <w:p>
      <w:r>
        <w:t>陈达编著；罗天梦，夏明翼校阅 其他作品：https://www.jiaokey.com/tag/陈达编著；罗天梦，夏明翼校阅.html</w:t>
      </w:r>
    </w:p>
    <w:p>
      <w:r>
        <w:t>兵学新书社 出版图书：https://www.jiaokey.com/tag/兵学新书社.html</w:t>
      </w:r>
    </w:p>
    <w:p>
      <w:r>
        <w:t>关键词搜索：https://www.jiaokey.com/tag/幕僚参考  公文类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