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书名：冷战后国际社会的意识形态冲突</w:t>
      </w:r>
    </w:p>
    <w:p>
      <w:r>
        <w:t>作者:张云莲著</w:t>
      </w:r>
    </w:p>
    <w:p>
      <w:r>
        <w:t>出版社:</w:t>
      </w:r>
    </w:p>
    <w:p>
      <w:r>
        <w:t>出版日期：2013.07</w:t>
      </w:r>
    </w:p>
    <w:p>
      <w:r>
        <w:t>总页数：209</w:t>
      </w:r>
    </w:p>
    <w:p>
      <w:r>
        <w:t>更多请访问教客网:www.jiaokey.com</w:t>
      </w:r>
    </w:p>
    <w:p>
      <w:r>
        <w:t>冷战后国际社会的意识形态冲突评论地址：https://www.jiaokey.com/book/detail/13374058.html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