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中学管理工作资料</w:t>
      </w:r>
    </w:p>
    <w:p>
      <w:r>
        <w:rPr>
          <w:rFonts w:ascii="宋体" w:hAnsi="宋体" w:eastAsia="宋体"/>
          <w:sz w:val="24"/>
        </w:rPr>
        <w:t>广西教育学院干训部，学校管理教研组编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中学管理工作资料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广西教育学院干训部，学校管理教研组编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本书出售、求购地址：https://www.jiaokey.com/book/detail/13375472.html</w:t>
      </w:r>
    </w:p>
    <w:p>
      <w:r>
        <w:t>更多相关图书推荐：https://www.jiaokey.com</w:t>
      </w:r>
    </w:p>
    <w:p>
      <w:r>
        <w:t>广西教育学院干训部，学校管理教研组编 其他作品：https://www.jiaokey.com/tag/广西教育学院干训部，学校管理教研组编.html</w:t>
      </w:r>
    </w:p>
    <w:p>
      <w:r>
        <w:t>关键词搜索：https://www.jiaokey.com/tag/中学管理工作资料.html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