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书名：“羊城”引爆新广州  “羊城新八景”的策划与运营</w:t>
      </w:r>
    </w:p>
    <w:p>
      <w:r>
        <w:t>作者:周建平著</w:t>
      </w:r>
    </w:p>
    <w:p>
      <w:r>
        <w:t>出版社:广州：南方日报出版社</w:t>
      </w:r>
    </w:p>
    <w:p>
      <w:r>
        <w:t>出版日期：2012.08</w:t>
      </w:r>
    </w:p>
    <w:p>
      <w:r>
        <w:t>总页数：258</w:t>
      </w:r>
    </w:p>
    <w:p>
      <w:r>
        <w:t>更多请访问教客网:www.jiaokey.com</w:t>
      </w:r>
    </w:p>
    <w:p>
      <w:r>
        <w:t>“羊城”引爆新广州  “羊城新八景”的策划与运营评论地址：https://www.jiaokey.com/book/detail/13382796.html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