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2005全国硕士研究生入学英语统一考试指导历年英语试卷详解点评高分对策</w:t>
      </w:r>
    </w:p>
    <w:p>
      <w:r>
        <w:rPr>
          <w:rFonts w:ascii="宋体" w:hAnsi="宋体" w:eastAsia="宋体"/>
          <w:sz w:val="24"/>
        </w:rPr>
        <w:t>全国考研命题研究课题组组织编写；王胜利主编；宋德伟，李喜芬，张加民等副主编；田育英，索玉柱主审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2005全国硕士研究生入学英语统一考试指导历年英语试卷详解点评高分对策</w:t>
            </w:r>
          </w:p>
        </w:tc>
      </w:tr>
      <w:tr>
        <w:tc>
          <w:tcPr>
            <w:tcW w:type="dxa" w:w="4320"/>
          </w:tcPr>
          <w:p>
            <w:r>
              <w:t>作者</w:t>
            </w:r>
          </w:p>
        </w:tc>
        <w:tc>
          <w:tcPr>
            <w:tcW w:type="dxa" w:w="4320"/>
          </w:tcPr>
          <w:p>
            <w:r>
              <w:t>全国考研命题研究课题组组织编写；王胜利主编；宋德伟，李喜芬，张加民等副主编；田育英，索玉柱主审</w:t>
            </w:r>
          </w:p>
        </w:tc>
      </w:tr>
      <w:tr>
        <w:tc>
          <w:tcPr>
            <w:tcW w:type="dxa" w:w="4320"/>
          </w:tcPr>
          <w:p>
            <w:r>
              <w:t>出版社</w:t>
            </w:r>
          </w:p>
        </w:tc>
        <w:tc>
          <w:tcPr>
            <w:tcW w:type="dxa" w:w="4320"/>
          </w:tcPr>
          <w:p>
            <w:r>
              <w:t>北京：中央民族大学出版社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241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本书出售、求购地址：https://www.jiaokey.com/book/detail/13384992.html</w:t>
      </w:r>
    </w:p>
    <w:p>
      <w:r>
        <w:t>更多相关图书推荐：https://www.jiaokey.com</w:t>
      </w:r>
    </w:p>
    <w:p>
      <w:r>
        <w:t>全国考研命题研究课题组组织编写；王胜利主编；宋德伟，李喜芬，张加民等副主编；田育英，索玉柱主审 其他作品：https://www.jiaokey.com/tag/全国考研命题研究课题组组织编写；王胜利主编；宋德伟，李喜芬，张加民等副主编；田育英，索玉柱主审.html</w:t>
      </w:r>
    </w:p>
    <w:p>
      <w:r>
        <w:t>北京：中央民族大学出版社 出版图书：https://www.jiaokey.com/tag/北京：中央民族大学出版社.html</w:t>
      </w:r>
    </w:p>
    <w:p>
      <w:r>
        <w:t>关键词搜索：https://www.jiaokey.com/tag/2005全国硕士研究生入学英语统一考试指导历年英语试卷详解点评高分对策.html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