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书名：积累职业资产  提升职业能力</w:t>
      </w:r>
    </w:p>
    <w:p>
      <w:r>
        <w:t>作者：沈中灿，马惠萍主编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总页数：152</w:t>
      </w:r>
    </w:p>
    <w:p>
      <w:r>
        <w:t>更多请访问教客网: www.jiaokey.com</w:t>
      </w:r>
    </w:p>
    <w:p>
      <w:r>
        <w:t>积累职业资产  提升职业能力 评论地址：https://www.jiaokey.com/book/detail/13399511.html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