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书名：美术文献丛书  当代水墨画专辑  1  1999年  总第17辑</w:t>
      </w:r>
    </w:p>
    <w:p>
      <w:r>
        <w:t>作者:王华祥主编；美术文献编辑部编辑</w:t>
      </w:r>
    </w:p>
    <w:p>
      <w:r>
        <w:t>出版社:武汉：湖北美术出版社</w:t>
      </w:r>
    </w:p>
    <w:p>
      <w:r>
        <w:t>出版日期：1999.12</w:t>
      </w:r>
    </w:p>
    <w:p>
      <w:r>
        <w:t>总页数：61</w:t>
      </w:r>
    </w:p>
    <w:p>
      <w:r>
        <w:t>更多请访问教客网:www.jiaokey.com</w:t>
      </w:r>
    </w:p>
    <w:p>
      <w:r>
        <w:t>美术文献丛书  当代水墨画专辑  1  1999年  总第17辑评论地址：https://www.jiaokey.com/book/detail/13401745.html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