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小雪女</w:t>
      </w:r>
    </w:p>
    <w:p>
      <w:r>
        <w:rPr>
          <w:rFonts w:ascii="宋体" w:hAnsi="宋体" w:eastAsia="宋体"/>
          <w:sz w:val="24"/>
        </w:rPr>
        <w:t>（意）戈扎诺原著；傅林统改写；（意）托马塞利绘图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小雪女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（意）戈扎诺原著；傅林统改写；（意）托马塞利绘图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本书出售、求购地址：https://www.jiaokey.com/book/detail/13406345.html</w:t>
      </w:r>
    </w:p>
    <w:p>
      <w:r>
        <w:t>更多相关图书推荐：https://www.jiaokey.com</w:t>
      </w:r>
    </w:p>
    <w:p>
      <w:r>
        <w:t>（意）戈扎诺原著；傅林统改写；（意）托马塞利绘图 其他作品：https://www.jiaokey.com/tag/（意）戈扎诺原著；傅林统改写；（意）托马塞利绘图.html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小雪女.html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